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676C5" w14:textId="77777777" w:rsidR="00453982" w:rsidRDefault="00453982" w:rsidP="00453982">
      <w:pPr>
        <w:pStyle w:val="paragraph"/>
        <w:spacing w:before="0" w:beforeAutospacing="0" w:after="0" w:afterAutospacing="0"/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УТВЕРЖДЕНО</w:t>
      </w:r>
      <w:r>
        <w:rPr>
          <w:rStyle w:val="eop"/>
          <w:sz w:val="28"/>
          <w:szCs w:val="28"/>
        </w:rPr>
        <w:t> </w:t>
      </w:r>
    </w:p>
    <w:p w14:paraId="6C774F63" w14:textId="77777777" w:rsidR="00453982" w:rsidRDefault="00453982" w:rsidP="00453982">
      <w:pPr>
        <w:pStyle w:val="paragraph"/>
        <w:spacing w:before="0" w:beforeAutospacing="0" w:after="0" w:afterAutospacing="0"/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приказом руководителя государственного казенного учреждения Самарской области «Главное управление социальной защиты населения Восточного округа»</w:t>
      </w:r>
    </w:p>
    <w:p w14:paraId="382D716A" w14:textId="77777777" w:rsidR="00453982" w:rsidRDefault="00453982" w:rsidP="004539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от </w:t>
      </w:r>
      <w:r w:rsidR="008124A4">
        <w:rPr>
          <w:rStyle w:val="normaltextrun"/>
          <w:sz w:val="28"/>
          <w:szCs w:val="28"/>
          <w:u w:val="single"/>
        </w:rPr>
        <w:t>10.06</w:t>
      </w:r>
      <w:r>
        <w:rPr>
          <w:rStyle w:val="normaltextrun"/>
          <w:sz w:val="28"/>
          <w:szCs w:val="28"/>
          <w:u w:val="single"/>
        </w:rPr>
        <w:t>.2020</w:t>
      </w:r>
      <w:r>
        <w:rPr>
          <w:rStyle w:val="normaltextrun"/>
          <w:sz w:val="28"/>
          <w:szCs w:val="28"/>
        </w:rPr>
        <w:t> № </w:t>
      </w:r>
      <w:r>
        <w:rPr>
          <w:rStyle w:val="normaltextrun"/>
          <w:sz w:val="28"/>
          <w:szCs w:val="28"/>
          <w:u w:val="single"/>
        </w:rPr>
        <w:t>__</w:t>
      </w:r>
      <w:r w:rsidR="00737590">
        <w:rPr>
          <w:rStyle w:val="normaltextrun"/>
          <w:sz w:val="28"/>
          <w:szCs w:val="28"/>
          <w:u w:val="single"/>
        </w:rPr>
        <w:t>34</w:t>
      </w:r>
      <w:r>
        <w:rPr>
          <w:rStyle w:val="normaltextrun"/>
          <w:sz w:val="28"/>
          <w:szCs w:val="28"/>
          <w:u w:val="single"/>
        </w:rPr>
        <w:t>___</w:t>
      </w:r>
      <w:r>
        <w:rPr>
          <w:rStyle w:val="eop"/>
          <w:sz w:val="28"/>
          <w:szCs w:val="28"/>
        </w:rPr>
        <w:t> </w:t>
      </w:r>
    </w:p>
    <w:p w14:paraId="4264D170" w14:textId="77777777" w:rsidR="00453982" w:rsidRDefault="00453982" w:rsidP="004539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0"/>
          <w:szCs w:val="120"/>
        </w:rPr>
        <w:t> </w:t>
      </w:r>
    </w:p>
    <w:p w14:paraId="30C39F0A" w14:textId="4D42CDCE" w:rsidR="00453982" w:rsidRDefault="00453982" w:rsidP="004539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D2D2D"/>
          <w:sz w:val="28"/>
          <w:szCs w:val="28"/>
        </w:rPr>
        <w:t>Порядок уведомления представителя работодателя руководителями государственных учреждений, подведомственных министерству социально-демографической и семейной политики Самарской </w:t>
      </w:r>
      <w:r>
        <w:rPr>
          <w:rStyle w:val="contextualspellingandgrammarerror"/>
          <w:b/>
          <w:bCs/>
          <w:color w:val="2D2D2D"/>
          <w:sz w:val="28"/>
          <w:szCs w:val="28"/>
        </w:rPr>
        <w:t>области,</w:t>
      </w:r>
      <w:r>
        <w:rPr>
          <w:rStyle w:val="normaltextrun"/>
          <w:b/>
          <w:bCs/>
          <w:color w:val="2D2D2D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  <w:r>
        <w:rPr>
          <w:rStyle w:val="eop"/>
          <w:sz w:val="28"/>
          <w:szCs w:val="28"/>
        </w:rPr>
        <w:t> </w:t>
      </w:r>
    </w:p>
    <w:p w14:paraId="5BB904F1" w14:textId="77777777" w:rsidR="00453982" w:rsidRDefault="00453982" w:rsidP="004539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3FF883C" w14:textId="77777777" w:rsidR="00453982" w:rsidRDefault="00453982" w:rsidP="004539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Общие положения</w:t>
      </w:r>
      <w:r>
        <w:rPr>
          <w:rStyle w:val="eop"/>
          <w:sz w:val="28"/>
          <w:szCs w:val="28"/>
        </w:rPr>
        <w:t> </w:t>
      </w:r>
    </w:p>
    <w:p w14:paraId="5D1A5B35" w14:textId="77777777" w:rsidR="00453982" w:rsidRDefault="00453982" w:rsidP="004539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729F24B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Настоящий Порядок регламентирует процедуру уведомления представителя работодателя руководителями государственных учреждений, подведомственных министерству социально-демографической и семейной политики Самарской области (далее – министерство), о фактах обращения в целях склонения к совершению коррупционных правонарушений (далее – уведомление) и процедуру рассмотрения уведомлений</w:t>
      </w:r>
      <w:r>
        <w:rPr>
          <w:rStyle w:val="normaltextrun"/>
        </w:rPr>
        <w:t> </w:t>
      </w:r>
      <w:r>
        <w:rPr>
          <w:rStyle w:val="normaltextrun"/>
          <w:sz w:val="28"/>
          <w:szCs w:val="28"/>
        </w:rPr>
        <w:t>и организации проверки содержащихся в них сведений.</w:t>
      </w:r>
      <w:r>
        <w:rPr>
          <w:rStyle w:val="eop"/>
          <w:sz w:val="28"/>
          <w:szCs w:val="28"/>
        </w:rPr>
        <w:t> </w:t>
      </w:r>
    </w:p>
    <w:p w14:paraId="7F41129D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Во всех случаях обращения к руководителю государственного учреждения, подведомственного министерству (далее – руководитель учреждения), каких-либо лиц в целях склонения его к совершению коррупционных правонарушений он обязан незамедлительно проинформировать об этом представителя работодателя – министра социально-демографической и семейной политики Самарской области (далее – министр) по форме согласно приложению 2 к настоящему Порядку и (или) уведомить в порядке, предусмотренном разделом 2 настоящего Порядка, по форме согласно приложению 1 к настоящему Порядку.</w:t>
      </w:r>
      <w:r>
        <w:rPr>
          <w:rStyle w:val="eop"/>
          <w:sz w:val="28"/>
          <w:szCs w:val="28"/>
        </w:rPr>
        <w:t> </w:t>
      </w:r>
    </w:p>
    <w:p w14:paraId="7E741C66" w14:textId="77777777" w:rsidR="00453982" w:rsidRDefault="00453982" w:rsidP="0045398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Руководитель учреждения, уведомивший министра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14:paraId="47726F90" w14:textId="77777777" w:rsidR="00453982" w:rsidRDefault="00453982" w:rsidP="0045398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Порядок уведомления</w:t>
      </w:r>
      <w:r>
        <w:rPr>
          <w:rStyle w:val="eop"/>
          <w:sz w:val="28"/>
          <w:szCs w:val="28"/>
        </w:rPr>
        <w:t> </w:t>
      </w:r>
    </w:p>
    <w:p w14:paraId="0C2EC08E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789DC7DF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2.1. Уведомление оформляется руководителем учреждения письменно по форме согласно приложению 1 к настоящему Порядку с указанием сведений, </w:t>
      </w:r>
      <w:r>
        <w:rPr>
          <w:rStyle w:val="normaltextrun"/>
          <w:sz w:val="28"/>
          <w:szCs w:val="28"/>
        </w:rPr>
        <w:lastRenderedPageBreak/>
        <w:t>перечисленных в </w:t>
      </w:r>
      <w:r>
        <w:rPr>
          <w:rStyle w:val="normaltextrun"/>
          <w:color w:val="0000FF"/>
          <w:sz w:val="28"/>
          <w:szCs w:val="28"/>
          <w:u w:val="single"/>
        </w:rPr>
        <w:t>пункте </w:t>
      </w:r>
      <w:r>
        <w:rPr>
          <w:rStyle w:val="normaltextrun"/>
          <w:sz w:val="28"/>
          <w:szCs w:val="28"/>
        </w:rPr>
        <w:t>2.4 настоящего Порядка, и представляется в управление государственной службы, кадровой и антикоррупционной политики департамента правового и кадрового обеспечения (далее – Управление) для регистрации.</w:t>
      </w:r>
      <w:r>
        <w:rPr>
          <w:rStyle w:val="eop"/>
          <w:sz w:val="28"/>
          <w:szCs w:val="28"/>
        </w:rPr>
        <w:t> </w:t>
      </w:r>
    </w:p>
    <w:p w14:paraId="5809B05E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уведомлению могут прилагаться дополнительные материалы, подтверждающие факт склонения руководителя учреждения к совершению коррупционных правонарушений.</w:t>
      </w:r>
      <w:r>
        <w:rPr>
          <w:rStyle w:val="eop"/>
          <w:sz w:val="28"/>
          <w:szCs w:val="28"/>
        </w:rPr>
        <w:t> </w:t>
      </w:r>
    </w:p>
    <w:p w14:paraId="06BFF7D2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Руководитель учреждения представляет уведомление на имя министра не позднее рабочего дня, следующего за днем обращения в целях склонения к совершению коррупционных правонарушений, за исключением случаев, предусмотренных </w:t>
      </w:r>
      <w:r>
        <w:rPr>
          <w:rStyle w:val="normaltextrun"/>
          <w:color w:val="0000FF"/>
          <w:sz w:val="28"/>
          <w:szCs w:val="28"/>
          <w:u w:val="single"/>
        </w:rPr>
        <w:t>пунктом </w:t>
      </w:r>
      <w:r>
        <w:rPr>
          <w:rStyle w:val="normaltextrun"/>
          <w:sz w:val="28"/>
          <w:szCs w:val="28"/>
        </w:rPr>
        <w:t>2.3 настоящего Порядка.</w:t>
      </w:r>
      <w:r>
        <w:rPr>
          <w:rStyle w:val="eop"/>
          <w:sz w:val="28"/>
          <w:szCs w:val="28"/>
        </w:rPr>
        <w:t> </w:t>
      </w:r>
    </w:p>
    <w:p w14:paraId="0D92D576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 В случае обращения к руководителю учреждения в целях склонения его к совершению коррупционных правонарушений в период нахождения                в командировке, в отпуске, в период его временной нетрудоспособности или нахождения вне рабочего места по иным основаниям, предусмотренным действующим законодательством, руководитель учреждения в целях принятия оперативных мер по факту обращения  в целях склонения его к совершению коррупционных правонарушений до прибытия к месту работы обязан направить министру информацию о факте обращения в целях склонения его к совершению коррупционных правонарушений по форме согласно приложению 2 к настоящему Порядку по следующим доступным каналам связи: по почте или по каналам факсимильной связи, а уведомление представляет в течение рабочего дня, в который он приступил к исполнению должностных обязанностей по месту работы после окончания нахождения вне рабочего места по указанным основаниям.</w:t>
      </w:r>
      <w:r>
        <w:rPr>
          <w:rStyle w:val="eop"/>
          <w:sz w:val="28"/>
          <w:szCs w:val="28"/>
        </w:rPr>
        <w:t> </w:t>
      </w:r>
    </w:p>
    <w:p w14:paraId="5513BCC0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2.4. Перечень сведений, содержащихся в уведомлении:</w:t>
      </w:r>
      <w:r>
        <w:rPr>
          <w:rStyle w:val="eop"/>
          <w:sz w:val="28"/>
          <w:szCs w:val="28"/>
        </w:rPr>
        <w:t> </w:t>
      </w:r>
    </w:p>
    <w:p w14:paraId="713CE405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фамилия, имя, отчество, должность, место жительства, телефон руководителя учреждения, направившего уведомление;</w:t>
      </w:r>
      <w:r>
        <w:rPr>
          <w:rStyle w:val="eop"/>
          <w:sz w:val="28"/>
          <w:szCs w:val="28"/>
        </w:rPr>
        <w:t> </w:t>
      </w:r>
    </w:p>
    <w:p w14:paraId="48047E97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сведения о физическом (юридическом) лице (лицах), склоняющем руководителя учреждения к совершению коррупционного правонарушения (фамилия, имя, отчество, должность (наименование юридического лица) и другие сведения, известные руководителю учреждения);</w:t>
      </w:r>
      <w:r>
        <w:rPr>
          <w:rStyle w:val="eop"/>
          <w:sz w:val="28"/>
          <w:szCs w:val="28"/>
        </w:rPr>
        <w:t> </w:t>
      </w:r>
    </w:p>
    <w:p w14:paraId="6F793A8C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сведения о сущности предполагаемого коррупционного правонарушения, обращение о склонении к совершению которого поступило руководителю учреждения;</w:t>
      </w:r>
      <w:r>
        <w:rPr>
          <w:rStyle w:val="eop"/>
          <w:sz w:val="28"/>
          <w:szCs w:val="28"/>
        </w:rPr>
        <w:t> </w:t>
      </w:r>
    </w:p>
    <w:p w14:paraId="18C808F1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информация о способе (подкуп, угроза, обещание, обман, совершение действий, насилие и т.д.), а также сведения об отказе (согласии) принять предложение лица (лиц) о совершении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4D0BD799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е) дата написания уведомления, подпись руководителя учреждения.</w:t>
      </w:r>
      <w:r>
        <w:rPr>
          <w:rStyle w:val="eop"/>
          <w:sz w:val="28"/>
          <w:szCs w:val="28"/>
        </w:rPr>
        <w:t> </w:t>
      </w:r>
    </w:p>
    <w:p w14:paraId="5A5ADE73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2.5. По результатам рассмотрения уведомления министром принимается одно из следующих решений:</w:t>
      </w:r>
      <w:r>
        <w:rPr>
          <w:rStyle w:val="eop"/>
          <w:sz w:val="28"/>
          <w:szCs w:val="28"/>
        </w:rPr>
        <w:t> </w:t>
      </w:r>
    </w:p>
    <w:p w14:paraId="6B14C1C2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назначении проверки изложенных в уведомлении сведений;</w:t>
      </w:r>
      <w:r>
        <w:rPr>
          <w:rStyle w:val="eop"/>
          <w:sz w:val="28"/>
          <w:szCs w:val="28"/>
        </w:rPr>
        <w:t> </w:t>
      </w:r>
    </w:p>
    <w:p w14:paraId="165A2378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 оставлении уведомления без рассмотрения в следующих случаях:</w:t>
      </w:r>
      <w:r>
        <w:rPr>
          <w:rStyle w:val="eop"/>
          <w:sz w:val="28"/>
          <w:szCs w:val="28"/>
        </w:rPr>
        <w:t> </w:t>
      </w:r>
    </w:p>
    <w:p w14:paraId="1B0F6CF7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оно является анонимным;</w:t>
      </w:r>
      <w:r>
        <w:rPr>
          <w:rStyle w:val="eop"/>
          <w:sz w:val="28"/>
          <w:szCs w:val="28"/>
        </w:rPr>
        <w:t> </w:t>
      </w:r>
    </w:p>
    <w:p w14:paraId="39D40650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если в нем содержатся сведения, по которым ранее в установленном порядке проводилась проверка, в ходе которой они не нашли своего объективного подтверждения.</w:t>
      </w:r>
      <w:r>
        <w:rPr>
          <w:rStyle w:val="eop"/>
          <w:sz w:val="28"/>
          <w:szCs w:val="28"/>
        </w:rPr>
        <w:t> </w:t>
      </w:r>
    </w:p>
    <w:p w14:paraId="160308F3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0D7B1C9C" w14:textId="77777777" w:rsidR="00453982" w:rsidRDefault="00453982" w:rsidP="0045398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Порядок регистрации уведомления</w:t>
      </w:r>
      <w:r>
        <w:rPr>
          <w:rStyle w:val="eop"/>
          <w:sz w:val="28"/>
          <w:szCs w:val="28"/>
        </w:rPr>
        <w:t> </w:t>
      </w:r>
    </w:p>
    <w:p w14:paraId="47054757" w14:textId="77777777" w:rsidR="00453982" w:rsidRDefault="00453982" w:rsidP="0045398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308EB710" w14:textId="77777777" w:rsidR="00453982" w:rsidRDefault="00453982" w:rsidP="0045398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Уведомление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регистрируется Управлением в день его поступления в </w:t>
      </w:r>
      <w:r>
        <w:rPr>
          <w:rStyle w:val="normaltextrun"/>
          <w:color w:val="0000FF"/>
          <w:sz w:val="28"/>
          <w:szCs w:val="28"/>
          <w:u w:val="single"/>
        </w:rPr>
        <w:t>Журнале</w:t>
      </w:r>
      <w:r>
        <w:rPr>
          <w:rStyle w:val="normaltextrun"/>
          <w:sz w:val="28"/>
          <w:szCs w:val="28"/>
        </w:rPr>
        <w:t> регистрации уведомлений руководителей государственных учреждений, подведомственных министерству социально-демографической и семейной политики Самарской области, о фактах обращения в целях склонения их к совершению коррупционных правонарушений (далее - Журнал) согласно приложению 3 к настоящему Порядку. </w:t>
      </w:r>
      <w:r>
        <w:rPr>
          <w:rStyle w:val="eop"/>
          <w:sz w:val="28"/>
          <w:szCs w:val="28"/>
        </w:rPr>
        <w:t> </w:t>
      </w:r>
    </w:p>
    <w:p w14:paraId="6E11AE36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Отказ в принятии и регистрации уведомления не допускается.</w:t>
      </w:r>
      <w:r>
        <w:rPr>
          <w:rStyle w:val="eop"/>
          <w:sz w:val="28"/>
          <w:szCs w:val="28"/>
        </w:rPr>
        <w:t> </w:t>
      </w:r>
    </w:p>
    <w:p w14:paraId="37553FCF" w14:textId="77777777" w:rsidR="00453982" w:rsidRDefault="00453982" w:rsidP="0045398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Копия уведомления с отметкой о его регистрации выдается руководителю учреждения на руки под роспись в Журнале в день поступления уведомления в Управление или направляется ему по почте с уведомлением о вручении в течение 3 рабочих дней.</w:t>
      </w:r>
      <w:r>
        <w:rPr>
          <w:rStyle w:val="eop"/>
          <w:sz w:val="28"/>
          <w:szCs w:val="28"/>
        </w:rPr>
        <w:t> </w:t>
      </w:r>
    </w:p>
    <w:p w14:paraId="5C7DBB25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Уведомление после регистрации представляется на рассмотрение министру для принятия одного из решений, указанных в пункте 2.5 настоящего Порядка.</w:t>
      </w:r>
      <w:r>
        <w:rPr>
          <w:rStyle w:val="eop"/>
          <w:sz w:val="28"/>
          <w:szCs w:val="28"/>
        </w:rPr>
        <w:t> </w:t>
      </w:r>
    </w:p>
    <w:p w14:paraId="5E815733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22FB3AC9" w14:textId="77777777" w:rsidR="00453982" w:rsidRDefault="00453982" w:rsidP="0045398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Порядок организации проверки содержащихся</w:t>
      </w:r>
      <w:r>
        <w:rPr>
          <w:rStyle w:val="eop"/>
          <w:sz w:val="28"/>
          <w:szCs w:val="28"/>
        </w:rPr>
        <w:t> </w:t>
      </w:r>
    </w:p>
    <w:p w14:paraId="1B0B0325" w14:textId="77777777" w:rsidR="00453982" w:rsidRDefault="00453982" w:rsidP="00453982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уведомлении сведений</w:t>
      </w:r>
      <w:r>
        <w:rPr>
          <w:rStyle w:val="eop"/>
          <w:sz w:val="28"/>
          <w:szCs w:val="28"/>
        </w:rPr>
        <w:t> </w:t>
      </w:r>
    </w:p>
    <w:p w14:paraId="108458EB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053E4DF" w14:textId="77777777" w:rsidR="00453982" w:rsidRDefault="00453982" w:rsidP="0045398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Проверка сведений, содержащихся в уведомлении, осуществляется Управлением на основании поручения министра.</w:t>
      </w:r>
      <w:r>
        <w:rPr>
          <w:rStyle w:val="eop"/>
          <w:sz w:val="28"/>
          <w:szCs w:val="28"/>
        </w:rPr>
        <w:t> </w:t>
      </w:r>
    </w:p>
    <w:p w14:paraId="6D800D02" w14:textId="77777777" w:rsidR="00453982" w:rsidRDefault="00453982" w:rsidP="0045398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Основными целями проверки содержащихся в Уведомлении сведений являются:</w:t>
      </w:r>
      <w:r>
        <w:rPr>
          <w:rStyle w:val="eop"/>
          <w:sz w:val="28"/>
          <w:szCs w:val="28"/>
        </w:rPr>
        <w:t> </w:t>
      </w:r>
    </w:p>
    <w:p w14:paraId="6480094C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установление в действиях (бездействии), которые предлагается совершить руководителю учреждения, признаков коррупционного правонарушения, уточнение фактических обстоятельств склонения и круга лиц, принимающих участие в склонении руководителя учреждения к совершению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1EF1A751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руководителя учреждения, недопущение совершения им противоправного деяния.</w:t>
      </w:r>
      <w:r>
        <w:rPr>
          <w:rStyle w:val="eop"/>
          <w:sz w:val="28"/>
          <w:szCs w:val="28"/>
        </w:rPr>
        <w:t> </w:t>
      </w:r>
    </w:p>
    <w:p w14:paraId="37AC87D2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 В ходе проведения проверки от руководителя учреждения могут быть истребованы объяснения по существу поданного им уведомления и иные материалы, имеющие отношение к обстоятельствам поступления уведомления в целях склонения к совершению коррупционных правонарушений.</w:t>
      </w:r>
      <w:r>
        <w:rPr>
          <w:rStyle w:val="eop"/>
          <w:sz w:val="28"/>
          <w:szCs w:val="28"/>
        </w:rPr>
        <w:t> </w:t>
      </w:r>
    </w:p>
    <w:p w14:paraId="70E3625F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4.4. При необходимости к проведению проверки сведений, содержащихся в уведомлении, по решению представителя работодателя могут привлекаться работники учреждения, руководитель которого направил </w:t>
      </w:r>
      <w:r>
        <w:rPr>
          <w:rStyle w:val="normaltextrun"/>
          <w:sz w:val="28"/>
          <w:szCs w:val="28"/>
        </w:rPr>
        <w:lastRenderedPageBreak/>
        <w:t>уведомление, и (или) уполномоченные лица департамента по вопросам правопорядка и противодействия коррупции Самарской области (по согласованию).</w:t>
      </w:r>
      <w:r>
        <w:rPr>
          <w:rStyle w:val="eop"/>
          <w:sz w:val="28"/>
          <w:szCs w:val="28"/>
        </w:rPr>
        <w:t> </w:t>
      </w:r>
    </w:p>
    <w:p w14:paraId="5E41C39B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 Проверка содержащейся в уведомлении информации осуществляется               в течение</w:t>
      </w:r>
      <w:r>
        <w:rPr>
          <w:rStyle w:val="normaltextrun"/>
          <w:rFonts w:ascii="Calibri" w:hAnsi="Calibri" w:cs="Segoe UI"/>
          <w:sz w:val="36"/>
          <w:szCs w:val="36"/>
        </w:rPr>
        <w:t> </w:t>
      </w:r>
      <w:r>
        <w:rPr>
          <w:rStyle w:val="normaltextrun"/>
          <w:sz w:val="28"/>
          <w:szCs w:val="28"/>
        </w:rPr>
        <w:t>30 календарных дней от даты регистрации уведомления. При необходимости, срок проверки может быть продлен министром на основании объективных причин, изложенных в докладной записке лица, проводящего проверку, но не более чем на 30 календарных дней.</w:t>
      </w:r>
      <w:r>
        <w:rPr>
          <w:rStyle w:val="eop"/>
          <w:sz w:val="28"/>
          <w:szCs w:val="28"/>
        </w:rPr>
        <w:t> </w:t>
      </w:r>
    </w:p>
    <w:p w14:paraId="1BF9FD22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4.6. По результатам проведенной проверки Управлением готовится заключение и направляется служебная записка министру.</w:t>
      </w:r>
      <w:r>
        <w:rPr>
          <w:rStyle w:val="eop"/>
          <w:sz w:val="28"/>
          <w:szCs w:val="28"/>
        </w:rPr>
        <w:t> </w:t>
      </w:r>
    </w:p>
    <w:p w14:paraId="6070C370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4.7. По результатам проверки министр принимает одно из следующих решений:</w:t>
      </w:r>
      <w:r>
        <w:rPr>
          <w:rStyle w:val="eop"/>
          <w:sz w:val="28"/>
          <w:szCs w:val="28"/>
        </w:rPr>
        <w:t> </w:t>
      </w:r>
    </w:p>
    <w:p w14:paraId="61068178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 окончании проведения проверки в случае, если указанные                                  в уведомлении сведения не нашли своего объективного подтверждения;</w:t>
      </w:r>
      <w:r>
        <w:rPr>
          <w:rStyle w:val="eop"/>
          <w:sz w:val="28"/>
          <w:szCs w:val="28"/>
        </w:rPr>
        <w:t> </w:t>
      </w:r>
    </w:p>
    <w:p w14:paraId="51A1B401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направлении материалов о случае совершения коррупционного правонарушения в правоприменительные органы и принятии мер, направленных на предупреждение коррупционного правонарушения, пресечение вмешательства в деятельность учреждения, руководитель которого направил уведомление в целях склонения его к совершению коррупционных правонарушений, в дальнейшем. </w:t>
      </w:r>
      <w:r>
        <w:rPr>
          <w:rStyle w:val="eop"/>
          <w:sz w:val="28"/>
          <w:szCs w:val="28"/>
        </w:rPr>
        <w:t> </w:t>
      </w:r>
    </w:p>
    <w:p w14:paraId="43837B48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4.8. Руководителю учреждения, представившему уведомление, министерством в соответствии с действующим законодательством обеспечиваются:</w:t>
      </w:r>
      <w:r>
        <w:rPr>
          <w:rStyle w:val="eop"/>
          <w:sz w:val="28"/>
          <w:szCs w:val="28"/>
        </w:rPr>
        <w:t> </w:t>
      </w:r>
    </w:p>
    <w:p w14:paraId="261D48BB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конфиденциальности при рассмотрении указанного уведомления;</w:t>
      </w:r>
      <w:r>
        <w:rPr>
          <w:rStyle w:val="eop"/>
          <w:sz w:val="28"/>
          <w:szCs w:val="28"/>
        </w:rPr>
        <w:t> </w:t>
      </w:r>
    </w:p>
    <w:p w14:paraId="4C7C0407" w14:textId="77777777" w:rsidR="00453982" w:rsidRDefault="00453982" w:rsidP="004539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меры по защите руководителя учреждения, уведомившего представителя работодателя о фактах обращения в целях склонения его к совершению коррупционных правонарушений, в части обеспечения руководителю учреждения гарантий, установленных законодательством, в том числе гарантий, предотвращающих неправомерное увольнение с работы, перевод на нижестоящую должность, лишение или снижение размера ежемесячных и (или) иных дополнительных выплат к заработной плате, перенос времени отпуска, привлечение к дисциплинарной ответственности в период рассмотрения уведомления и по истечении указанного периода, если данные действия вызваны фактом уведомления.</w:t>
      </w:r>
      <w:r>
        <w:rPr>
          <w:rStyle w:val="eop"/>
          <w:sz w:val="28"/>
          <w:szCs w:val="28"/>
        </w:rPr>
        <w:t> </w:t>
      </w:r>
    </w:p>
    <w:p w14:paraId="4CB34F11" w14:textId="77777777" w:rsidR="00453982" w:rsidRDefault="00453982" w:rsidP="00453982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ED26CE" w14:textId="77777777" w:rsidR="007767C3" w:rsidRDefault="007767C3"/>
    <w:sectPr w:rsidR="0077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6AFB"/>
    <w:multiLevelType w:val="multilevel"/>
    <w:tmpl w:val="F65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F338C"/>
    <w:multiLevelType w:val="multilevel"/>
    <w:tmpl w:val="9B32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31FF5"/>
    <w:multiLevelType w:val="multilevel"/>
    <w:tmpl w:val="4B0C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C172C"/>
    <w:multiLevelType w:val="multilevel"/>
    <w:tmpl w:val="57C4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30E80"/>
    <w:multiLevelType w:val="multilevel"/>
    <w:tmpl w:val="D9EE1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202FF"/>
    <w:multiLevelType w:val="multilevel"/>
    <w:tmpl w:val="658E9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6B07"/>
    <w:multiLevelType w:val="multilevel"/>
    <w:tmpl w:val="58088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266361">
    <w:abstractNumId w:val="3"/>
  </w:num>
  <w:num w:numId="2" w16cid:durableId="967199576">
    <w:abstractNumId w:val="2"/>
  </w:num>
  <w:num w:numId="3" w16cid:durableId="1143815466">
    <w:abstractNumId w:val="0"/>
  </w:num>
  <w:num w:numId="4" w16cid:durableId="546069442">
    <w:abstractNumId w:val="6"/>
  </w:num>
  <w:num w:numId="5" w16cid:durableId="545677544">
    <w:abstractNumId w:val="5"/>
  </w:num>
  <w:num w:numId="6" w16cid:durableId="1334257170">
    <w:abstractNumId w:val="1"/>
  </w:num>
  <w:num w:numId="7" w16cid:durableId="242031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DB"/>
    <w:rsid w:val="001F57C6"/>
    <w:rsid w:val="00453982"/>
    <w:rsid w:val="00737590"/>
    <w:rsid w:val="007767C3"/>
    <w:rsid w:val="008124A4"/>
    <w:rsid w:val="00A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7DFD"/>
  <w15:docId w15:val="{F346172C-9DA2-4EA7-BDAA-5E9C0BD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982"/>
  </w:style>
  <w:style w:type="character" w:customStyle="1" w:styleId="eop">
    <w:name w:val="eop"/>
    <w:basedOn w:val="a0"/>
    <w:rsid w:val="00453982"/>
  </w:style>
  <w:style w:type="character" w:customStyle="1" w:styleId="contextualspellingandgrammarerror">
    <w:name w:val="contextualspellingandgrammarerror"/>
    <w:basedOn w:val="a0"/>
    <w:rsid w:val="0045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1338</Words>
  <Characters>7630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1</cp:lastModifiedBy>
  <cp:revision>6</cp:revision>
  <dcterms:created xsi:type="dcterms:W3CDTF">2020-06-02T07:42:00Z</dcterms:created>
  <dcterms:modified xsi:type="dcterms:W3CDTF">2024-04-04T07:28:00Z</dcterms:modified>
</cp:coreProperties>
</file>